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A8" w:rsidRDefault="00A548B2" w:rsidP="004A35A8">
      <w:pPr>
        <w:spacing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A548B2">
        <w:rPr>
          <w:rFonts w:ascii="Times New Roman" w:hAnsi="Times New Roman" w:cs="Times New Roman"/>
          <w:b/>
          <w:bCs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1ED100" wp14:editId="5F44CE41">
                <wp:simplePos x="0" y="0"/>
                <wp:positionH relativeFrom="column">
                  <wp:posOffset>1440180</wp:posOffset>
                </wp:positionH>
                <wp:positionV relativeFrom="paragraph">
                  <wp:posOffset>327660</wp:posOffset>
                </wp:positionV>
                <wp:extent cx="2948940" cy="4267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113.4pt;margin-top:25.8pt;width:232.2pt;height:33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D96D65" w:rsidRPr="00A548B2">
        <w:rPr>
          <w:rFonts w:ascii="Times New Roman" w:hAnsi="Times New Roman" w:cs="Times New Roman"/>
          <w:b/>
          <w:bCs/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0" locked="0" layoutInCell="1" allowOverlap="1" wp14:anchorId="1C4559DC" wp14:editId="2B9519E0">
            <wp:simplePos x="0" y="0"/>
            <wp:positionH relativeFrom="column">
              <wp:posOffset>-922020</wp:posOffset>
            </wp:positionH>
            <wp:positionV relativeFrom="paragraph">
              <wp:posOffset>-899160</wp:posOffset>
            </wp:positionV>
            <wp:extent cx="7764780" cy="1325880"/>
            <wp:effectExtent l="0" t="0" r="7620" b="7620"/>
            <wp:wrapSquare wrapText="bothSides"/>
            <wp:docPr id="1" name="Picture 1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C7FF7" w:rsidRPr="00A548B2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Bachelor of Education (B.Ed.)</w:t>
      </w:r>
      <w:proofErr w:type="gramEnd"/>
    </w:p>
    <w:p w:rsidR="00443247" w:rsidRPr="00A548B2" w:rsidRDefault="00443247" w:rsidP="004A35A8">
      <w:pPr>
        <w:spacing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</w:p>
    <w:p w:rsidR="005C7FF7" w:rsidRDefault="005C7FF7" w:rsidP="004A35A8">
      <w:pPr>
        <w:shd w:val="clear" w:color="auto" w:fill="FABF8F" w:themeFill="accent6" w:themeFillTint="99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PROGRAMME LEARNING OUTCOME (PLO)</w:t>
      </w:r>
    </w:p>
    <w:p w:rsidR="005C7FF7" w:rsidRDefault="005C7FF7" w:rsidP="00443247">
      <w:pPr>
        <w:pStyle w:val="ListParagraph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program learning outcomes of Two-Year B.Ed. programme are in accordance with the syllabi prescribed by </w:t>
      </w:r>
      <w:proofErr w:type="spellStart"/>
      <w:r w:rsidR="00D96D65">
        <w:rPr>
          <w:rFonts w:ascii="Times New Roman" w:hAnsi="Times New Roman" w:cs="Times New Roman"/>
          <w:color w:val="000000"/>
          <w:sz w:val="24"/>
          <w:szCs w:val="24"/>
        </w:rPr>
        <w:t>Hemchand</w:t>
      </w:r>
      <w:proofErr w:type="spellEnd"/>
      <w:r w:rsidR="00D9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D65">
        <w:rPr>
          <w:rFonts w:ascii="Times New Roman" w:hAnsi="Times New Roman" w:cs="Times New Roman"/>
          <w:color w:val="000000"/>
          <w:sz w:val="24"/>
          <w:szCs w:val="24"/>
        </w:rPr>
        <w:t>Yadav</w:t>
      </w:r>
      <w:proofErr w:type="spellEnd"/>
      <w:r w:rsidR="00D9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D65">
        <w:rPr>
          <w:rFonts w:ascii="Times New Roman" w:hAnsi="Times New Roman" w:cs="Times New Roman"/>
          <w:color w:val="000000"/>
          <w:sz w:val="24"/>
          <w:szCs w:val="24"/>
        </w:rPr>
        <w:t>Vishwavidyalaya</w:t>
      </w:r>
      <w:proofErr w:type="spellEnd"/>
      <w:r w:rsidR="00D96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D96D65">
        <w:rPr>
          <w:rFonts w:ascii="Times New Roman" w:hAnsi="Times New Roman" w:cs="Times New Roman"/>
          <w:color w:val="000000"/>
          <w:sz w:val="24"/>
          <w:szCs w:val="24"/>
        </w:rPr>
        <w:t>Durg</w:t>
      </w:r>
      <w:proofErr w:type="spellEnd"/>
      <w:r w:rsidR="00D96D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96D65">
        <w:rPr>
          <w:rFonts w:ascii="Times New Roman" w:hAnsi="Times New Roman" w:cs="Times New Roman"/>
          <w:color w:val="000000"/>
          <w:sz w:val="24"/>
          <w:szCs w:val="24"/>
        </w:rPr>
        <w:t xml:space="preserve"> C.G.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Program outcomes of B.Ed. are intended towards making the education process a more holistic experience for the pupil </w:t>
      </w:r>
      <w:r w:rsidR="00D96D65">
        <w:rPr>
          <w:rFonts w:ascii="Times New Roman" w:hAnsi="Times New Roman" w:cs="Times New Roman"/>
          <w:color w:val="000000"/>
          <w:sz w:val="24"/>
          <w:szCs w:val="24"/>
        </w:rPr>
        <w:t>teachers.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successful completion of the Two-year B.Ed. programme, the pupil teacher will able to-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nature of education and pedagogic processes through enriched experiences.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and practice the right attitude, value and ethics needed for teaching profession.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Empower themselves with the subject content and pedagogy.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teaching skills and methodology to deal with classroom problems.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cater to the needs of the diverse students.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to the community service programme.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Sensitize themselves on issues related to environment protection, gender, literacy and other concurrent issues.</w:t>
      </w:r>
    </w:p>
    <w:p w:rsidR="005C7FF7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scientific temperament and ICT knowledge for changing technological challenges and globalisation demands.</w:t>
      </w:r>
    </w:p>
    <w:p w:rsidR="00FA423A" w:rsidRDefault="005C7FF7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Attain harmonious development of their personality.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Cs w:val="20"/>
          <w:lang w:val="en-US" w:bidi="hi-IN"/>
        </w:rPr>
        <w:t>Understand basic concepts and ideas of educational theories associated with each subject.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Build skills and abilities of communication, effective teaching, problem </w:t>
      </w:r>
      <w:proofErr w:type="gramStart"/>
      <w:r w:rsidRPr="00FA423A">
        <w:rPr>
          <w:rFonts w:ascii="Times New Roman" w:hAnsi="Times New Roman" w:cs="Times New Roman"/>
          <w:sz w:val="24"/>
          <w:szCs w:val="24"/>
        </w:rPr>
        <w:t>solving ,</w:t>
      </w:r>
      <w:proofErr w:type="gramEnd"/>
      <w:r w:rsidRPr="00FA423A">
        <w:rPr>
          <w:rFonts w:ascii="Times New Roman" w:hAnsi="Times New Roman" w:cs="Times New Roman"/>
          <w:sz w:val="24"/>
          <w:szCs w:val="24"/>
        </w:rPr>
        <w:t xml:space="preserve"> art and self-expression and ICT.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Develop understanding about teaching pedagogy, school management, </w:t>
      </w:r>
      <w:proofErr w:type="gramStart"/>
      <w:r w:rsidRPr="00FA423A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FA423A">
        <w:rPr>
          <w:rFonts w:ascii="Times New Roman" w:hAnsi="Times New Roman" w:cs="Times New Roman"/>
          <w:sz w:val="24"/>
          <w:szCs w:val="24"/>
        </w:rPr>
        <w:t xml:space="preserve"> involvement. </w:t>
      </w:r>
    </w:p>
    <w:p w:rsidR="00FA423A" w:rsidRPr="00FA423A" w:rsidRDefault="00D96D65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23A">
        <w:rPr>
          <w:rFonts w:ascii="Times New Roman" w:hAnsi="Times New Roman" w:cs="Times New Roman"/>
          <w:sz w:val="24"/>
          <w:szCs w:val="24"/>
        </w:rPr>
        <w:t>Innovat</w:t>
      </w:r>
      <w:bookmarkStart w:id="0" w:name="_GoBack"/>
      <w:bookmarkEnd w:id="0"/>
      <w:r w:rsidRPr="00FA423A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23A">
        <w:rPr>
          <w:rFonts w:ascii="Times New Roman" w:hAnsi="Times New Roman" w:cs="Times New Roman"/>
          <w:sz w:val="24"/>
          <w:szCs w:val="24"/>
        </w:rPr>
        <w:t>new</w:t>
      </w:r>
      <w:r w:rsidR="00FA423A" w:rsidRPr="00FA423A">
        <w:rPr>
          <w:rFonts w:ascii="Times New Roman" w:hAnsi="Times New Roman" w:cs="Times New Roman"/>
          <w:sz w:val="24"/>
          <w:szCs w:val="24"/>
        </w:rPr>
        <w:t xml:space="preserve"> methods and process of teaching –learning in education.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Develop and support society. The</w:t>
      </w:r>
      <w:r w:rsidR="00D9239A">
        <w:rPr>
          <w:rFonts w:ascii="Times New Roman" w:hAnsi="Times New Roman" w:cs="Times New Roman"/>
          <w:sz w:val="24"/>
          <w:szCs w:val="24"/>
        </w:rPr>
        <w:t>y would be efficient enough to solve problems</w:t>
      </w:r>
      <w:r w:rsidRPr="00FA423A">
        <w:rPr>
          <w:rFonts w:ascii="Times New Roman" w:hAnsi="Times New Roman" w:cs="Times New Roman"/>
          <w:sz w:val="24"/>
          <w:szCs w:val="24"/>
        </w:rPr>
        <w:t xml:space="preserve"> </w:t>
      </w:r>
      <w:r w:rsidR="00D9239A">
        <w:rPr>
          <w:rFonts w:ascii="Times New Roman" w:hAnsi="Times New Roman" w:cs="Times New Roman"/>
          <w:sz w:val="24"/>
          <w:szCs w:val="24"/>
        </w:rPr>
        <w:t>of the society.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D96D65" w:rsidRPr="00FA423A">
        <w:rPr>
          <w:rFonts w:ascii="Times New Roman" w:hAnsi="Times New Roman" w:cs="Times New Roman"/>
          <w:sz w:val="24"/>
          <w:szCs w:val="24"/>
        </w:rPr>
        <w:t>develop</w:t>
      </w:r>
      <w:r w:rsidRPr="00FA423A">
        <w:rPr>
          <w:rFonts w:ascii="Times New Roman" w:hAnsi="Times New Roman" w:cs="Times New Roman"/>
          <w:sz w:val="24"/>
          <w:szCs w:val="24"/>
        </w:rPr>
        <w:t xml:space="preserve"> the country by using their knowledge in their everyday life.</w:t>
      </w:r>
    </w:p>
    <w:p w:rsidR="00FA423A" w:rsidRPr="00FA423A" w:rsidRDefault="00FA423A" w:rsidP="00443247">
      <w:pPr>
        <w:pStyle w:val="ListParagraph"/>
        <w:numPr>
          <w:ilvl w:val="0"/>
          <w:numId w:val="1"/>
        </w:numPr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Provide effective teaching to the school students for making their basic concepts clear.</w:t>
      </w:r>
    </w:p>
    <w:p w:rsidR="005C7FF7" w:rsidRDefault="005C7FF7" w:rsidP="004A35A8">
      <w:pPr>
        <w:pStyle w:val="ListParagraph"/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5C7FF7" w:rsidRDefault="005C7FF7" w:rsidP="004A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:rsidR="006451D2" w:rsidRDefault="006451D2" w:rsidP="004A35A8">
      <w:pPr>
        <w:spacing w:after="0" w:line="360" w:lineRule="auto"/>
      </w:pPr>
    </w:p>
    <w:sectPr w:rsidR="0064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BF2"/>
    <w:multiLevelType w:val="hybridMultilevel"/>
    <w:tmpl w:val="7800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AF4"/>
    <w:multiLevelType w:val="hybridMultilevel"/>
    <w:tmpl w:val="B4B64DCC"/>
    <w:lvl w:ilvl="0" w:tplc="18584B8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>
      <w:start w:val="1"/>
      <w:numFmt w:val="lowerRoman"/>
      <w:lvlText w:val="%3."/>
      <w:lvlJc w:val="right"/>
      <w:pPr>
        <w:ind w:left="2070" w:hanging="180"/>
      </w:pPr>
    </w:lvl>
    <w:lvl w:ilvl="3" w:tplc="4009000F">
      <w:start w:val="1"/>
      <w:numFmt w:val="decimal"/>
      <w:lvlText w:val="%4."/>
      <w:lvlJc w:val="left"/>
      <w:pPr>
        <w:ind w:left="2790" w:hanging="360"/>
      </w:pPr>
    </w:lvl>
    <w:lvl w:ilvl="4" w:tplc="40090019">
      <w:start w:val="1"/>
      <w:numFmt w:val="lowerLetter"/>
      <w:lvlText w:val="%5."/>
      <w:lvlJc w:val="left"/>
      <w:pPr>
        <w:ind w:left="3510" w:hanging="360"/>
      </w:pPr>
    </w:lvl>
    <w:lvl w:ilvl="5" w:tplc="4009001B">
      <w:start w:val="1"/>
      <w:numFmt w:val="lowerRoman"/>
      <w:lvlText w:val="%6."/>
      <w:lvlJc w:val="right"/>
      <w:pPr>
        <w:ind w:left="4230" w:hanging="180"/>
      </w:pPr>
    </w:lvl>
    <w:lvl w:ilvl="6" w:tplc="4009000F">
      <w:start w:val="1"/>
      <w:numFmt w:val="decimal"/>
      <w:lvlText w:val="%7."/>
      <w:lvlJc w:val="left"/>
      <w:pPr>
        <w:ind w:left="4950" w:hanging="360"/>
      </w:pPr>
    </w:lvl>
    <w:lvl w:ilvl="7" w:tplc="40090019">
      <w:start w:val="1"/>
      <w:numFmt w:val="lowerLetter"/>
      <w:lvlText w:val="%8."/>
      <w:lvlJc w:val="left"/>
      <w:pPr>
        <w:ind w:left="5670" w:hanging="360"/>
      </w:pPr>
    </w:lvl>
    <w:lvl w:ilvl="8" w:tplc="40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10918C4"/>
    <w:multiLevelType w:val="hybridMultilevel"/>
    <w:tmpl w:val="ACD4A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05"/>
    <w:rsid w:val="00175B05"/>
    <w:rsid w:val="001E7672"/>
    <w:rsid w:val="00443247"/>
    <w:rsid w:val="004A35A8"/>
    <w:rsid w:val="005C7FF7"/>
    <w:rsid w:val="006451D2"/>
    <w:rsid w:val="00A548B2"/>
    <w:rsid w:val="00D9239A"/>
    <w:rsid w:val="00D96D65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F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F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2023-02-08T17:02:00Z</dcterms:created>
  <dcterms:modified xsi:type="dcterms:W3CDTF">2023-03-02T06:16:00Z</dcterms:modified>
</cp:coreProperties>
</file>